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14E" w:rsidRDefault="00CD014E" w:rsidP="000D5813">
      <w:pPr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  <w:b/>
          <w:color w:val="000000"/>
          <w:lang w:eastAsia="pt-BR"/>
        </w:rPr>
      </w:pPr>
    </w:p>
    <w:p w:rsidR="00946BE1" w:rsidRDefault="00946BE1" w:rsidP="000D5813">
      <w:pPr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  <w:b/>
          <w:color w:val="000000"/>
          <w:lang w:eastAsia="pt-BR"/>
        </w:rPr>
      </w:pPr>
    </w:p>
    <w:p w:rsidR="00CD014E" w:rsidRDefault="00CD014E" w:rsidP="000D5813">
      <w:pPr>
        <w:shd w:val="clear" w:color="auto" w:fill="FFFFFF"/>
        <w:spacing w:after="0" w:line="240" w:lineRule="auto"/>
        <w:jc w:val="center"/>
        <w:rPr>
          <w:rFonts w:asciiTheme="minorHAnsi" w:hAnsiTheme="minorHAnsi" w:cstheme="minorHAnsi"/>
          <w:b/>
          <w:color w:val="000000"/>
          <w:lang w:eastAsia="pt-BR"/>
        </w:rPr>
      </w:pPr>
    </w:p>
    <w:p w:rsidR="000D5813" w:rsidRPr="00C306AE" w:rsidRDefault="000D5813" w:rsidP="000D581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lang w:eastAsia="pt-BR"/>
        </w:rPr>
      </w:pPr>
      <w:r w:rsidRPr="00C306AE">
        <w:rPr>
          <w:rFonts w:ascii="Times New Roman" w:hAnsi="Times New Roman"/>
          <w:b/>
          <w:color w:val="000000"/>
          <w:lang w:eastAsia="pt-BR"/>
        </w:rPr>
        <w:t xml:space="preserve">CONSELHO MUNICIPAL DOS DIREITOS DA CRIANÇA E DO ADOLESCENTE </w:t>
      </w:r>
    </w:p>
    <w:p w:rsidR="000D5813" w:rsidRPr="00C306AE" w:rsidRDefault="000D5813" w:rsidP="000D581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lang w:eastAsia="pt-BR"/>
        </w:rPr>
      </w:pPr>
      <w:r w:rsidRPr="00C306AE">
        <w:rPr>
          <w:rFonts w:ascii="Times New Roman" w:hAnsi="Times New Roman"/>
          <w:b/>
          <w:color w:val="000000"/>
          <w:lang w:eastAsia="pt-BR"/>
        </w:rPr>
        <w:t>CMDCA –</w:t>
      </w:r>
      <w:r w:rsidRPr="00C306AE">
        <w:rPr>
          <w:rFonts w:ascii="Times New Roman" w:hAnsi="Times New Roman"/>
          <w:color w:val="000000"/>
          <w:lang w:eastAsia="pt-BR"/>
        </w:rPr>
        <w:t xml:space="preserve"> </w:t>
      </w:r>
      <w:r w:rsidR="00946BE1" w:rsidRPr="00C306AE">
        <w:rPr>
          <w:rFonts w:ascii="Times New Roman" w:hAnsi="Times New Roman"/>
          <w:b/>
          <w:color w:val="000000"/>
          <w:lang w:eastAsia="pt-BR"/>
        </w:rPr>
        <w:t>ALPESTRE-RS</w:t>
      </w:r>
      <w:r w:rsidRPr="00C306AE">
        <w:rPr>
          <w:rFonts w:ascii="Times New Roman" w:hAnsi="Times New Roman"/>
          <w:b/>
          <w:color w:val="000000"/>
          <w:lang w:eastAsia="pt-BR"/>
        </w:rPr>
        <w:br/>
        <w:t>Criado pela Lei Municipal nº 2.221/2017</w:t>
      </w:r>
    </w:p>
    <w:p w:rsidR="000D5813" w:rsidRPr="00C306AE" w:rsidRDefault="00946BE1" w:rsidP="000D581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lang w:eastAsia="pt-BR"/>
        </w:rPr>
      </w:pPr>
      <w:r>
        <w:rPr>
          <w:rFonts w:ascii="Times New Roman" w:hAnsi="Times New Roman"/>
          <w:b/>
          <w:color w:val="000000"/>
          <w:lang w:eastAsia="pt-BR"/>
        </w:rPr>
        <w:br/>
        <w:t>Edital nº 17</w:t>
      </w:r>
      <w:r w:rsidR="000D5813" w:rsidRPr="00C306AE">
        <w:rPr>
          <w:rFonts w:ascii="Times New Roman" w:hAnsi="Times New Roman"/>
          <w:b/>
          <w:color w:val="000000"/>
          <w:lang w:eastAsia="pt-BR"/>
        </w:rPr>
        <w:t xml:space="preserve">/2019 </w:t>
      </w:r>
      <w:r w:rsidR="000D5813" w:rsidRPr="00C306AE">
        <w:rPr>
          <w:rFonts w:ascii="Times New Roman" w:hAnsi="Times New Roman"/>
          <w:b/>
          <w:color w:val="000000"/>
          <w:lang w:eastAsia="pt-BR"/>
        </w:rPr>
        <w:br/>
      </w:r>
    </w:p>
    <w:p w:rsidR="000D5813" w:rsidRPr="00C306AE" w:rsidRDefault="000D5813" w:rsidP="001918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  <w:r w:rsidRPr="00C306AE">
        <w:rPr>
          <w:rFonts w:ascii="Times New Roman" w:eastAsia="Times New Roman" w:hAnsi="Times New Roman"/>
          <w:b/>
          <w:color w:val="000000"/>
          <w:lang w:eastAsia="pt-BR"/>
        </w:rPr>
        <w:br/>
      </w:r>
      <w:r w:rsidR="001918D6" w:rsidRPr="00C306AE">
        <w:rPr>
          <w:rFonts w:ascii="Times New Roman" w:eastAsia="Times New Roman" w:hAnsi="Times New Roman"/>
          <w:b/>
          <w:color w:val="000000"/>
          <w:lang w:eastAsia="pt-BR"/>
        </w:rPr>
        <w:t>PLUBLICAÇÃO DE RESULTADO DE RECURSO</w:t>
      </w:r>
    </w:p>
    <w:p w:rsidR="00CD014E" w:rsidRPr="00C306AE" w:rsidRDefault="00CD014E" w:rsidP="000D58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</w:p>
    <w:p w:rsidR="00CD014E" w:rsidRPr="00C306AE" w:rsidRDefault="00CD014E" w:rsidP="000D58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pt-BR"/>
        </w:rPr>
      </w:pPr>
    </w:p>
    <w:p w:rsidR="000D5813" w:rsidRPr="00C306AE" w:rsidRDefault="000D5813" w:rsidP="001918D6">
      <w:pPr>
        <w:shd w:val="clear" w:color="auto" w:fill="FFFFFF"/>
        <w:spacing w:before="120" w:after="0" w:line="240" w:lineRule="auto"/>
        <w:ind w:firstLine="1134"/>
        <w:rPr>
          <w:rFonts w:ascii="Times New Roman" w:hAnsi="Times New Roman"/>
          <w:color w:val="000000"/>
          <w:lang w:eastAsia="pt-BR"/>
        </w:rPr>
      </w:pPr>
      <w:r w:rsidRPr="00C306AE">
        <w:rPr>
          <w:rFonts w:ascii="Times New Roman" w:hAnsi="Times New Roman"/>
          <w:color w:val="000000"/>
          <w:lang w:eastAsia="pt-BR"/>
        </w:rPr>
        <w:t xml:space="preserve">A Presidente do Conselho Municipal dos Direitos da Criança e do Adolescente – CMDCA – do Município de Alpestre-RS, no uso de suas atribuições legais e de acordo com o art. 139 da Lei Federal nº 8.069 (ECA), </w:t>
      </w:r>
      <w:proofErr w:type="spellStart"/>
      <w:r w:rsidRPr="00C306AE">
        <w:rPr>
          <w:rFonts w:ascii="Times New Roman" w:hAnsi="Times New Roman"/>
          <w:color w:val="000000"/>
          <w:lang w:eastAsia="pt-BR"/>
        </w:rPr>
        <w:t>arts</w:t>
      </w:r>
      <w:proofErr w:type="spellEnd"/>
      <w:r w:rsidRPr="00C306AE">
        <w:rPr>
          <w:rFonts w:ascii="Times New Roman" w:hAnsi="Times New Roman"/>
          <w:color w:val="000000"/>
          <w:lang w:eastAsia="pt-BR"/>
        </w:rPr>
        <w:t xml:space="preserve">. </w:t>
      </w:r>
      <w:r w:rsidRPr="00C306AE">
        <w:rPr>
          <w:rFonts w:ascii="Times New Roman" w:hAnsi="Times New Roman"/>
        </w:rPr>
        <w:t>4, 5, 17 e 55</w:t>
      </w:r>
      <w:r w:rsidRPr="00C306AE">
        <w:rPr>
          <w:rFonts w:ascii="Times New Roman" w:hAnsi="Times New Roman"/>
          <w:color w:val="000000"/>
          <w:lang w:eastAsia="pt-BR"/>
        </w:rPr>
        <w:t xml:space="preserve"> da Lei Municipal nº 2.211/2017 e da Resolução CMDCA nº 01/2019, </w:t>
      </w:r>
      <w:r w:rsidR="001918D6" w:rsidRPr="00C306AE">
        <w:rPr>
          <w:rFonts w:ascii="Times New Roman" w:hAnsi="Times New Roman"/>
          <w:color w:val="000000"/>
          <w:lang w:eastAsia="pt-BR"/>
        </w:rPr>
        <w:t xml:space="preserve">publica o </w:t>
      </w:r>
      <w:r w:rsidR="00946BE1" w:rsidRPr="00C306AE">
        <w:rPr>
          <w:rFonts w:ascii="Times New Roman" w:hAnsi="Times New Roman"/>
          <w:color w:val="000000"/>
          <w:lang w:eastAsia="pt-BR"/>
        </w:rPr>
        <w:t>RESULTADO</w:t>
      </w:r>
      <w:r w:rsidR="001918D6" w:rsidRPr="00C306AE">
        <w:rPr>
          <w:rFonts w:ascii="Times New Roman" w:hAnsi="Times New Roman"/>
          <w:color w:val="000000"/>
          <w:lang w:eastAsia="pt-BR"/>
        </w:rPr>
        <w:t xml:space="preserve"> dos recursos apresentados ao CMDCA referente a</w:t>
      </w:r>
      <w:r w:rsidRPr="00C306AE">
        <w:rPr>
          <w:rFonts w:ascii="Times New Roman" w:hAnsi="Times New Roman"/>
          <w:color w:val="000000"/>
          <w:lang w:eastAsia="pt-BR"/>
        </w:rPr>
        <w:t>o Processo de Escolha dos Membros do Conselho Tutelar</w:t>
      </w:r>
      <w:r w:rsidRPr="00C306AE">
        <w:rPr>
          <w:rFonts w:ascii="Times New Roman" w:eastAsia="Times New Roman" w:hAnsi="Times New Roman"/>
          <w:b/>
          <w:color w:val="000000"/>
          <w:lang w:eastAsia="pt-BR"/>
        </w:rPr>
        <w:t xml:space="preserve"> </w:t>
      </w:r>
      <w:r w:rsidRPr="00C306AE">
        <w:rPr>
          <w:rFonts w:ascii="Times New Roman" w:eastAsia="Times New Roman" w:hAnsi="Times New Roman"/>
          <w:color w:val="000000"/>
          <w:lang w:eastAsia="pt-BR"/>
        </w:rPr>
        <w:t xml:space="preserve">em </w:t>
      </w:r>
      <w:r w:rsidR="001918D6" w:rsidRPr="00C306AE">
        <w:rPr>
          <w:rFonts w:ascii="Times New Roman" w:eastAsia="Times New Roman" w:hAnsi="Times New Roman"/>
          <w:color w:val="000000"/>
          <w:lang w:eastAsia="pt-BR"/>
        </w:rPr>
        <w:t xml:space="preserve">Alpestre/RS. </w:t>
      </w:r>
    </w:p>
    <w:p w:rsidR="001918D6" w:rsidRPr="00C306AE" w:rsidRDefault="001918D6" w:rsidP="001918D6">
      <w:pPr>
        <w:shd w:val="clear" w:color="auto" w:fill="FFFFFF"/>
        <w:spacing w:before="120" w:after="0" w:line="240" w:lineRule="auto"/>
        <w:ind w:firstLine="1134"/>
        <w:rPr>
          <w:rFonts w:ascii="Times New Roman" w:hAnsi="Times New Roman"/>
          <w:color w:val="000000"/>
          <w:lang w:eastAsia="pt-BR"/>
        </w:rPr>
      </w:pPr>
      <w:r w:rsidRPr="00C306AE">
        <w:rPr>
          <w:rFonts w:ascii="Times New Roman" w:hAnsi="Times New Roman"/>
          <w:color w:val="000000"/>
          <w:lang w:eastAsia="pt-BR"/>
        </w:rPr>
        <w:t xml:space="preserve">1º Recurso apresentado pelo candidato </w:t>
      </w:r>
      <w:proofErr w:type="spellStart"/>
      <w:r w:rsidRPr="00C306AE">
        <w:rPr>
          <w:rFonts w:ascii="Times New Roman" w:hAnsi="Times New Roman"/>
          <w:color w:val="000000"/>
          <w:lang w:eastAsia="pt-BR"/>
        </w:rPr>
        <w:t>Jocilei</w:t>
      </w:r>
      <w:proofErr w:type="spellEnd"/>
      <w:r w:rsidRPr="00C306AE">
        <w:rPr>
          <w:rFonts w:ascii="Times New Roman" w:hAnsi="Times New Roman"/>
          <w:color w:val="000000"/>
          <w:lang w:eastAsia="pt-BR"/>
        </w:rPr>
        <w:t xml:space="preserve"> Prestes: INDEFERIDO</w:t>
      </w:r>
      <w:r w:rsidR="0090132F">
        <w:rPr>
          <w:rFonts w:ascii="Times New Roman" w:hAnsi="Times New Roman"/>
          <w:color w:val="000000"/>
          <w:lang w:eastAsia="pt-BR"/>
        </w:rPr>
        <w:t>.</w:t>
      </w:r>
    </w:p>
    <w:p w:rsidR="001918D6" w:rsidRPr="00C306AE" w:rsidRDefault="001918D6" w:rsidP="001918D6">
      <w:pPr>
        <w:shd w:val="clear" w:color="auto" w:fill="FFFFFF"/>
        <w:spacing w:before="120" w:after="0" w:line="240" w:lineRule="auto"/>
        <w:ind w:firstLine="1134"/>
        <w:rPr>
          <w:rFonts w:ascii="Times New Roman" w:hAnsi="Times New Roman"/>
          <w:color w:val="000000"/>
          <w:lang w:eastAsia="pt-BR"/>
        </w:rPr>
      </w:pPr>
      <w:r w:rsidRPr="00C306AE">
        <w:rPr>
          <w:rFonts w:ascii="Times New Roman" w:hAnsi="Times New Roman"/>
          <w:color w:val="000000"/>
          <w:lang w:eastAsia="pt-BR"/>
        </w:rPr>
        <w:t>2º Recurso apresentado pelo candidato Moacir da Silva: INDIFERIDO</w:t>
      </w:r>
      <w:r w:rsidR="0090132F">
        <w:rPr>
          <w:rFonts w:ascii="Times New Roman" w:hAnsi="Times New Roman"/>
          <w:color w:val="000000"/>
          <w:lang w:eastAsia="pt-BR"/>
        </w:rPr>
        <w:t>.</w:t>
      </w:r>
    </w:p>
    <w:p w:rsidR="00CD014E" w:rsidRPr="00C306AE" w:rsidRDefault="00CD014E" w:rsidP="000D5813">
      <w:pPr>
        <w:spacing w:before="120" w:after="0" w:line="240" w:lineRule="auto"/>
        <w:ind w:left="360"/>
        <w:jc w:val="center"/>
        <w:rPr>
          <w:rFonts w:ascii="Times New Roman" w:hAnsi="Times New Roman"/>
          <w:color w:val="000000"/>
        </w:rPr>
      </w:pPr>
    </w:p>
    <w:p w:rsidR="00CD014E" w:rsidRPr="00C306AE" w:rsidRDefault="00CD014E" w:rsidP="000D5813">
      <w:pPr>
        <w:spacing w:before="120" w:after="0" w:line="240" w:lineRule="auto"/>
        <w:ind w:left="360"/>
        <w:jc w:val="center"/>
        <w:rPr>
          <w:rFonts w:ascii="Times New Roman" w:hAnsi="Times New Roman"/>
          <w:color w:val="000000"/>
        </w:rPr>
      </w:pPr>
    </w:p>
    <w:p w:rsidR="000D5813" w:rsidRPr="00C306AE" w:rsidRDefault="000D5813" w:rsidP="000D5813">
      <w:pPr>
        <w:spacing w:before="120" w:after="0" w:line="240" w:lineRule="auto"/>
        <w:ind w:left="360"/>
        <w:jc w:val="center"/>
        <w:rPr>
          <w:rFonts w:ascii="Times New Roman" w:hAnsi="Times New Roman"/>
          <w:color w:val="000000"/>
        </w:rPr>
      </w:pPr>
      <w:r w:rsidRPr="00C306AE">
        <w:rPr>
          <w:rFonts w:ascii="Times New Roman" w:hAnsi="Times New Roman"/>
          <w:color w:val="000000"/>
        </w:rPr>
        <w:t xml:space="preserve">Alpestre, </w:t>
      </w:r>
      <w:r w:rsidR="0090132F">
        <w:rPr>
          <w:rFonts w:ascii="Times New Roman" w:hAnsi="Times New Roman"/>
          <w:color w:val="000000"/>
        </w:rPr>
        <w:t>15</w:t>
      </w:r>
      <w:r w:rsidRPr="00C306AE">
        <w:rPr>
          <w:rFonts w:ascii="Times New Roman" w:hAnsi="Times New Roman"/>
          <w:color w:val="000000"/>
        </w:rPr>
        <w:t xml:space="preserve"> de </w:t>
      </w:r>
      <w:r w:rsidR="0090132F">
        <w:rPr>
          <w:rFonts w:ascii="Times New Roman" w:hAnsi="Times New Roman"/>
          <w:color w:val="000000"/>
        </w:rPr>
        <w:t>outubro</w:t>
      </w:r>
      <w:r w:rsidRPr="00C306AE">
        <w:rPr>
          <w:rFonts w:ascii="Times New Roman" w:hAnsi="Times New Roman"/>
          <w:color w:val="000000"/>
        </w:rPr>
        <w:t xml:space="preserve"> de 2019.</w:t>
      </w:r>
    </w:p>
    <w:p w:rsidR="000D5813" w:rsidRDefault="000D5813" w:rsidP="000D5813">
      <w:pPr>
        <w:spacing w:before="120" w:after="0" w:line="240" w:lineRule="auto"/>
        <w:ind w:firstLine="0"/>
        <w:rPr>
          <w:rFonts w:asciiTheme="minorHAnsi" w:hAnsiTheme="minorHAnsi" w:cstheme="minorHAnsi"/>
          <w:color w:val="000000"/>
        </w:rPr>
      </w:pPr>
      <w:bookmarkStart w:id="0" w:name="_GoBack"/>
      <w:bookmarkEnd w:id="0"/>
    </w:p>
    <w:p w:rsidR="00CD014E" w:rsidRDefault="00CD014E" w:rsidP="000D5813">
      <w:pPr>
        <w:spacing w:before="120" w:after="0" w:line="240" w:lineRule="auto"/>
        <w:ind w:left="360"/>
        <w:rPr>
          <w:rFonts w:asciiTheme="minorHAnsi" w:hAnsiTheme="minorHAnsi" w:cstheme="minorHAnsi"/>
          <w:color w:val="000000"/>
        </w:rPr>
      </w:pPr>
    </w:p>
    <w:p w:rsidR="00946BE1" w:rsidRDefault="00946BE1" w:rsidP="000D5813">
      <w:pPr>
        <w:spacing w:before="120" w:after="0" w:line="240" w:lineRule="auto"/>
        <w:ind w:left="360"/>
        <w:rPr>
          <w:rFonts w:asciiTheme="minorHAnsi" w:hAnsiTheme="minorHAnsi" w:cstheme="minorHAnsi"/>
          <w:color w:val="000000"/>
        </w:rPr>
      </w:pPr>
    </w:p>
    <w:p w:rsidR="00946BE1" w:rsidRDefault="00946BE1" w:rsidP="000D5813">
      <w:pPr>
        <w:spacing w:before="120" w:after="0" w:line="240" w:lineRule="auto"/>
        <w:ind w:left="360"/>
        <w:rPr>
          <w:rFonts w:asciiTheme="minorHAnsi" w:hAnsiTheme="minorHAnsi" w:cstheme="minorHAnsi"/>
          <w:color w:val="000000"/>
        </w:rPr>
      </w:pPr>
    </w:p>
    <w:p w:rsidR="00946BE1" w:rsidRPr="005C3567" w:rsidRDefault="00946BE1" w:rsidP="000D5813">
      <w:pPr>
        <w:spacing w:before="120" w:after="0" w:line="240" w:lineRule="auto"/>
        <w:ind w:left="360"/>
        <w:rPr>
          <w:rFonts w:asciiTheme="minorHAnsi" w:hAnsiTheme="minorHAnsi" w:cstheme="minorHAnsi"/>
          <w:color w:val="000000"/>
        </w:rPr>
      </w:pPr>
    </w:p>
    <w:p w:rsidR="000D5813" w:rsidRPr="00C306AE" w:rsidRDefault="000D5813" w:rsidP="000D5813">
      <w:pPr>
        <w:spacing w:before="120" w:after="0" w:line="240" w:lineRule="auto"/>
        <w:ind w:left="360"/>
        <w:jc w:val="center"/>
        <w:rPr>
          <w:rFonts w:ascii="Times New Roman" w:hAnsi="Times New Roman"/>
          <w:color w:val="000000"/>
        </w:rPr>
      </w:pPr>
      <w:proofErr w:type="spellStart"/>
      <w:r w:rsidRPr="00C306AE">
        <w:rPr>
          <w:rFonts w:ascii="Times New Roman" w:hAnsi="Times New Roman"/>
          <w:color w:val="000000"/>
        </w:rPr>
        <w:t>Cindiamar</w:t>
      </w:r>
      <w:proofErr w:type="spellEnd"/>
      <w:r w:rsidRPr="00C306AE">
        <w:rPr>
          <w:rFonts w:ascii="Times New Roman" w:hAnsi="Times New Roman"/>
          <w:color w:val="000000"/>
        </w:rPr>
        <w:t xml:space="preserve"> </w:t>
      </w:r>
      <w:proofErr w:type="spellStart"/>
      <w:r w:rsidRPr="00C306AE">
        <w:rPr>
          <w:rFonts w:ascii="Times New Roman" w:hAnsi="Times New Roman"/>
          <w:color w:val="000000"/>
        </w:rPr>
        <w:t>Wenczenovicz</w:t>
      </w:r>
      <w:proofErr w:type="spellEnd"/>
      <w:r w:rsidRPr="00C306AE">
        <w:rPr>
          <w:rFonts w:ascii="Times New Roman" w:hAnsi="Times New Roman"/>
          <w:color w:val="000000"/>
        </w:rPr>
        <w:t xml:space="preserve"> </w:t>
      </w:r>
      <w:proofErr w:type="spellStart"/>
      <w:r w:rsidRPr="00C306AE">
        <w:rPr>
          <w:rFonts w:ascii="Times New Roman" w:hAnsi="Times New Roman"/>
          <w:color w:val="000000"/>
        </w:rPr>
        <w:t>Meotti</w:t>
      </w:r>
      <w:proofErr w:type="spellEnd"/>
    </w:p>
    <w:p w:rsidR="000D5813" w:rsidRPr="00C306AE" w:rsidRDefault="000D5813" w:rsidP="000D5813">
      <w:pPr>
        <w:spacing w:before="120" w:after="0" w:line="240" w:lineRule="auto"/>
        <w:ind w:left="360"/>
        <w:jc w:val="center"/>
        <w:rPr>
          <w:rFonts w:ascii="Times New Roman" w:hAnsi="Times New Roman"/>
          <w:color w:val="000000"/>
        </w:rPr>
      </w:pPr>
      <w:r w:rsidRPr="00C306AE">
        <w:rPr>
          <w:rFonts w:ascii="Times New Roman" w:hAnsi="Times New Roman"/>
          <w:color w:val="000000"/>
        </w:rPr>
        <w:t>Presidente do Conselho Municipal dos Direitos da Criança e do Adolescente de Alpestre –RS.</w:t>
      </w:r>
    </w:p>
    <w:sectPr w:rsidR="000D5813" w:rsidRPr="00C30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813"/>
    <w:rsid w:val="000D5813"/>
    <w:rsid w:val="000E4294"/>
    <w:rsid w:val="001918D6"/>
    <w:rsid w:val="001B57B8"/>
    <w:rsid w:val="0036583C"/>
    <w:rsid w:val="004B071C"/>
    <w:rsid w:val="0090132F"/>
    <w:rsid w:val="00946BE1"/>
    <w:rsid w:val="00A876F7"/>
    <w:rsid w:val="00C306AE"/>
    <w:rsid w:val="00CD014E"/>
    <w:rsid w:val="00DB2486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FD226-1CC7-4B48-8D18-2AE971B5E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813"/>
    <w:pPr>
      <w:spacing w:line="36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D0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01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9</cp:revision>
  <cp:lastPrinted>2019-10-15T13:33:00Z</cp:lastPrinted>
  <dcterms:created xsi:type="dcterms:W3CDTF">2019-08-12T19:29:00Z</dcterms:created>
  <dcterms:modified xsi:type="dcterms:W3CDTF">2019-10-15T13:48:00Z</dcterms:modified>
</cp:coreProperties>
</file>